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79CC" w14:textId="0B397BCA" w:rsidR="00990139" w:rsidRPr="00990139" w:rsidRDefault="00974EF5" w:rsidP="00990139">
      <w:pPr>
        <w:jc w:val="center"/>
        <w:rPr>
          <w:rFonts w:cstheme="minorHAnsi"/>
          <w:b/>
          <w:bCs/>
          <w:sz w:val="36"/>
          <w:szCs w:val="36"/>
        </w:rPr>
      </w:pPr>
      <w:r>
        <w:rPr>
          <w:rFonts w:cstheme="minorHAnsi"/>
          <w:b/>
          <w:bCs/>
          <w:sz w:val="36"/>
          <w:szCs w:val="36"/>
        </w:rPr>
        <w:t>SJU and Europe’s Rail TRA S</w:t>
      </w:r>
      <w:r w:rsidR="00990139" w:rsidRPr="00990139">
        <w:rPr>
          <w:rFonts w:cstheme="minorHAnsi"/>
          <w:b/>
          <w:bCs/>
          <w:sz w:val="36"/>
          <w:szCs w:val="36"/>
        </w:rPr>
        <w:t>pecial Session:</w:t>
      </w:r>
    </w:p>
    <w:p w14:paraId="55A30CFE" w14:textId="5B5F185A" w:rsidR="00990139" w:rsidRPr="00990139" w:rsidRDefault="00990139" w:rsidP="00990139">
      <w:pPr>
        <w:spacing w:line="288" w:lineRule="auto"/>
        <w:jc w:val="center"/>
        <w:rPr>
          <w:rFonts w:cstheme="minorHAnsi"/>
          <w:b/>
          <w:bCs/>
          <w:color w:val="595959"/>
          <w:sz w:val="32"/>
          <w:szCs w:val="32"/>
        </w:rPr>
      </w:pPr>
      <w:r w:rsidRPr="00990139">
        <w:rPr>
          <w:rFonts w:cstheme="minorHAnsi"/>
          <w:b/>
          <w:bCs/>
          <w:color w:val="595959"/>
          <w:sz w:val="32"/>
          <w:szCs w:val="32"/>
        </w:rPr>
        <w:t>Integrated air and rail network for a sustainable and multimodal transport system</w:t>
      </w:r>
    </w:p>
    <w:p w14:paraId="2F8225AD" w14:textId="1E96F9CC" w:rsidR="00990139" w:rsidRPr="00990139" w:rsidRDefault="00990139" w:rsidP="00990139">
      <w:pPr>
        <w:spacing w:line="288" w:lineRule="auto"/>
        <w:jc w:val="center"/>
        <w:rPr>
          <w:rFonts w:cstheme="minorHAnsi"/>
          <w:color w:val="595959"/>
          <w:sz w:val="32"/>
          <w:szCs w:val="32"/>
        </w:rPr>
      </w:pPr>
      <w:r w:rsidRPr="00990139">
        <w:rPr>
          <w:rFonts w:cstheme="minorHAnsi"/>
          <w:color w:val="595959"/>
          <w:sz w:val="32"/>
          <w:szCs w:val="32"/>
        </w:rPr>
        <w:t>Thursday 18 April, 09:45 – 11:00</w:t>
      </w:r>
    </w:p>
    <w:p w14:paraId="30703DE8" w14:textId="6DC8643B" w:rsidR="00990139" w:rsidRPr="00990139" w:rsidRDefault="00974EF5" w:rsidP="00974EF5">
      <w:pPr>
        <w:jc w:val="both"/>
        <w:rPr>
          <w:rFonts w:cstheme="minorHAnsi"/>
        </w:rPr>
      </w:pPr>
      <w:r>
        <w:rPr>
          <w:rFonts w:cstheme="minorHAnsi"/>
          <w:noProof/>
        </w:rPr>
        <w:drawing>
          <wp:anchor distT="0" distB="0" distL="114300" distR="114300" simplePos="0" relativeHeight="251653120" behindDoc="1" locked="0" layoutInCell="1" allowOverlap="1" wp14:anchorId="016684AB" wp14:editId="66F34E06">
            <wp:simplePos x="0" y="0"/>
            <wp:positionH relativeFrom="column">
              <wp:posOffset>4051935</wp:posOffset>
            </wp:positionH>
            <wp:positionV relativeFrom="paragraph">
              <wp:posOffset>73025</wp:posOffset>
            </wp:positionV>
            <wp:extent cx="1816735" cy="1285875"/>
            <wp:effectExtent l="0" t="0" r="0" b="0"/>
            <wp:wrapTight wrapText="bothSides">
              <wp:wrapPolygon edited="0">
                <wp:start x="0" y="0"/>
                <wp:lineTo x="0" y="21440"/>
                <wp:lineTo x="21290" y="21440"/>
                <wp:lineTo x="21290" y="0"/>
                <wp:lineTo x="0" y="0"/>
              </wp:wrapPolygon>
            </wp:wrapTight>
            <wp:docPr id="3408534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735" cy="128587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990139" w:rsidRPr="00990139">
        <w:rPr>
          <w:rFonts w:cstheme="minorHAnsi"/>
        </w:rPr>
        <w:t>In order to</w:t>
      </w:r>
      <w:proofErr w:type="gramEnd"/>
      <w:r w:rsidR="00990139" w:rsidRPr="00990139">
        <w:rPr>
          <w:rFonts w:cstheme="minorHAnsi"/>
        </w:rPr>
        <w:t xml:space="preserve"> satisfy the needs of the European citizens, we must think multimodal and move away from modernising transport modes in isolation of one another. European citizens are looking forward to benefit from an optimised, efficient, </w:t>
      </w:r>
      <w:proofErr w:type="gramStart"/>
      <w:r w:rsidR="00990139" w:rsidRPr="00990139">
        <w:rPr>
          <w:rFonts w:cstheme="minorHAnsi"/>
        </w:rPr>
        <w:t>affordable</w:t>
      </w:r>
      <w:proofErr w:type="gramEnd"/>
      <w:r w:rsidR="00990139" w:rsidRPr="00990139">
        <w:rPr>
          <w:rFonts w:cstheme="minorHAnsi"/>
        </w:rPr>
        <w:t xml:space="preserve"> and comfortable door-to-door mobility. Multimodal, customer-centric, </w:t>
      </w:r>
      <w:proofErr w:type="gramStart"/>
      <w:r w:rsidR="00990139" w:rsidRPr="00990139">
        <w:rPr>
          <w:rFonts w:cstheme="minorHAnsi"/>
        </w:rPr>
        <w:t>efficient</w:t>
      </w:r>
      <w:proofErr w:type="gramEnd"/>
      <w:r w:rsidR="00990139" w:rsidRPr="00990139">
        <w:rPr>
          <w:rFonts w:cstheme="minorHAnsi"/>
        </w:rPr>
        <w:t xml:space="preserve"> and sustainable, shared-mobility solutions, fully integrating different modes of transport, in urban and rural environments, are essential components for a smarter and more sustainable mobility in Europe. </w:t>
      </w:r>
    </w:p>
    <w:p w14:paraId="3E7B2034" w14:textId="46FC431F" w:rsidR="00990139" w:rsidRPr="00990139" w:rsidRDefault="00990139" w:rsidP="00974EF5">
      <w:pPr>
        <w:jc w:val="both"/>
        <w:rPr>
          <w:rFonts w:cstheme="minorHAnsi"/>
        </w:rPr>
      </w:pPr>
      <w:r w:rsidRPr="00990139">
        <w:rPr>
          <w:rFonts w:cstheme="minorHAnsi"/>
        </w:rPr>
        <w:t xml:space="preserve">This joint session, organised by Europe’s Rail Joint Undertaking and SESAR Joint Undertaking, will showcase research projects from both air and rail transport sectors and discuss the steps needed to speed up the delivery of a multimodal European transport system. </w:t>
      </w:r>
    </w:p>
    <w:p w14:paraId="24F30146" w14:textId="1510CAC4" w:rsidR="00990139" w:rsidRDefault="00990139" w:rsidP="00974EF5">
      <w:pPr>
        <w:jc w:val="both"/>
        <w:rPr>
          <w:rFonts w:cstheme="minorHAnsi"/>
        </w:rPr>
      </w:pPr>
      <w:r w:rsidRPr="00990139">
        <w:rPr>
          <w:rFonts w:cstheme="minorHAnsi"/>
        </w:rPr>
        <w:t>The session will have a particular focus on integrated European traffic management systems, as well as new concepts for train stations and airports as connecting hubs, supported by advanced artificial Intelligence solutions, fuelled by seamless data exchange, automation</w:t>
      </w:r>
      <w:r w:rsidR="00A123FC">
        <w:rPr>
          <w:rFonts w:cstheme="minorHAnsi"/>
        </w:rPr>
        <w:t xml:space="preserve">, </w:t>
      </w:r>
      <w:r w:rsidRPr="00990139">
        <w:rPr>
          <w:rFonts w:cstheme="minorHAnsi"/>
        </w:rPr>
        <w:t xml:space="preserve">connectivity </w:t>
      </w:r>
      <w:r w:rsidR="00A123FC" w:rsidRPr="00990139">
        <w:rPr>
          <w:rFonts w:cstheme="minorHAnsi"/>
        </w:rPr>
        <w:t xml:space="preserve">and drones </w:t>
      </w:r>
      <w:r w:rsidRPr="00990139">
        <w:rPr>
          <w:rFonts w:cstheme="minorHAnsi"/>
        </w:rPr>
        <w:t>at European and regional levels.</w:t>
      </w:r>
    </w:p>
    <w:p w14:paraId="3928BBFB" w14:textId="77777777" w:rsidR="00974EF5" w:rsidRPr="00974EF5" w:rsidRDefault="00974EF5" w:rsidP="00974EF5">
      <w:pPr>
        <w:jc w:val="both"/>
        <w:rPr>
          <w:rFonts w:cstheme="minorHAnsi"/>
        </w:rPr>
      </w:pPr>
    </w:p>
    <w:p w14:paraId="64235249" w14:textId="420EC3A6" w:rsidR="00990139" w:rsidRPr="00990139" w:rsidRDefault="00990139">
      <w:pPr>
        <w:rPr>
          <w:rFonts w:ascii="Arial" w:hAnsi="Arial" w:cs="Arial"/>
          <w:b/>
          <w:bCs/>
        </w:rPr>
      </w:pPr>
      <w:r w:rsidRPr="00990139">
        <w:rPr>
          <w:rFonts w:ascii="Arial" w:hAnsi="Arial" w:cs="Arial"/>
          <w:b/>
          <w:bCs/>
        </w:rPr>
        <w:t xml:space="preserve">Draft Programme: </w:t>
      </w:r>
    </w:p>
    <w:tbl>
      <w:tblPr>
        <w:tblStyle w:val="TableGrid"/>
        <w:tblW w:w="9464" w:type="dxa"/>
        <w:tblLook w:val="04A0" w:firstRow="1" w:lastRow="0" w:firstColumn="1" w:lastColumn="0" w:noHBand="0" w:noVBand="1"/>
      </w:tblPr>
      <w:tblGrid>
        <w:gridCol w:w="1526"/>
        <w:gridCol w:w="3402"/>
        <w:gridCol w:w="4536"/>
      </w:tblGrid>
      <w:tr w:rsidR="00990139" w:rsidRPr="00990139" w14:paraId="6D1BB80F" w14:textId="77777777" w:rsidTr="00A123FC">
        <w:tc>
          <w:tcPr>
            <w:tcW w:w="1526" w:type="dxa"/>
          </w:tcPr>
          <w:p w14:paraId="587E146E" w14:textId="754D597D" w:rsidR="00990139" w:rsidRPr="00990139" w:rsidRDefault="00990139">
            <w:pPr>
              <w:rPr>
                <w:rFonts w:cstheme="minorHAnsi"/>
              </w:rPr>
            </w:pPr>
            <w:r w:rsidRPr="00990139">
              <w:rPr>
                <w:rFonts w:cstheme="minorHAnsi"/>
              </w:rPr>
              <w:t>09:45 – 09:50</w:t>
            </w:r>
          </w:p>
        </w:tc>
        <w:tc>
          <w:tcPr>
            <w:tcW w:w="3402" w:type="dxa"/>
          </w:tcPr>
          <w:p w14:paraId="77E2ACD4" w14:textId="1544C610" w:rsidR="00990139" w:rsidRPr="00974EF5" w:rsidRDefault="00990139">
            <w:pPr>
              <w:rPr>
                <w:rFonts w:cstheme="minorHAnsi"/>
                <w:b/>
                <w:bCs/>
              </w:rPr>
            </w:pPr>
            <w:r w:rsidRPr="00974EF5">
              <w:rPr>
                <w:rFonts w:cstheme="minorHAnsi"/>
                <w:b/>
                <w:bCs/>
              </w:rPr>
              <w:t xml:space="preserve">Introduction and scene setting </w:t>
            </w:r>
          </w:p>
        </w:tc>
        <w:tc>
          <w:tcPr>
            <w:tcW w:w="4536" w:type="dxa"/>
          </w:tcPr>
          <w:p w14:paraId="4E0D3E4C" w14:textId="17D81FF7" w:rsidR="00990139" w:rsidRPr="002359AE" w:rsidRDefault="00990139">
            <w:pPr>
              <w:rPr>
                <w:rFonts w:cstheme="minorHAnsi"/>
              </w:rPr>
            </w:pPr>
            <w:r w:rsidRPr="002359AE">
              <w:rPr>
                <w:rFonts w:cstheme="minorHAnsi"/>
              </w:rPr>
              <w:t xml:space="preserve">Jerome </w:t>
            </w:r>
            <w:proofErr w:type="spellStart"/>
            <w:r w:rsidRPr="002359AE">
              <w:rPr>
                <w:rFonts w:cstheme="minorHAnsi"/>
              </w:rPr>
              <w:t>Delmeulle</w:t>
            </w:r>
            <w:proofErr w:type="spellEnd"/>
            <w:r w:rsidRPr="002359AE">
              <w:rPr>
                <w:rFonts w:cstheme="minorHAnsi"/>
              </w:rPr>
              <w:t xml:space="preserve">, </w:t>
            </w:r>
            <w:r w:rsidR="00CA1FC1">
              <w:rPr>
                <w:rFonts w:cstheme="minorHAnsi"/>
              </w:rPr>
              <w:t xml:space="preserve">Programme Manager, </w:t>
            </w:r>
            <w:r w:rsidRPr="002359AE">
              <w:rPr>
                <w:rFonts w:cstheme="minorHAnsi"/>
              </w:rPr>
              <w:t xml:space="preserve">SESAR Joint Undertaking </w:t>
            </w:r>
          </w:p>
        </w:tc>
      </w:tr>
      <w:tr w:rsidR="00990139" w:rsidRPr="00990139" w14:paraId="3C8F1847" w14:textId="77777777" w:rsidTr="00A123FC">
        <w:tc>
          <w:tcPr>
            <w:tcW w:w="1526" w:type="dxa"/>
          </w:tcPr>
          <w:p w14:paraId="5B70F81B" w14:textId="21159C0D" w:rsidR="00990139" w:rsidRPr="00990139" w:rsidRDefault="00990139">
            <w:pPr>
              <w:rPr>
                <w:rFonts w:cstheme="minorHAnsi"/>
              </w:rPr>
            </w:pPr>
            <w:r w:rsidRPr="00990139">
              <w:rPr>
                <w:rFonts w:cstheme="minorHAnsi"/>
              </w:rPr>
              <w:t>09:50 – 10:00</w:t>
            </w:r>
          </w:p>
        </w:tc>
        <w:tc>
          <w:tcPr>
            <w:tcW w:w="3402" w:type="dxa"/>
          </w:tcPr>
          <w:p w14:paraId="17EB09F0" w14:textId="0F3E43E7" w:rsidR="00990139" w:rsidRPr="00974EF5" w:rsidRDefault="00990139">
            <w:pPr>
              <w:rPr>
                <w:rFonts w:cstheme="minorHAnsi"/>
                <w:b/>
                <w:bCs/>
              </w:rPr>
            </w:pPr>
            <w:r w:rsidRPr="00974EF5">
              <w:rPr>
                <w:rFonts w:cstheme="minorHAnsi"/>
                <w:b/>
                <w:bCs/>
              </w:rPr>
              <w:t xml:space="preserve">Keynote </w:t>
            </w:r>
          </w:p>
        </w:tc>
        <w:tc>
          <w:tcPr>
            <w:tcW w:w="4536" w:type="dxa"/>
          </w:tcPr>
          <w:p w14:paraId="2EE905C5" w14:textId="0F2ACE20" w:rsidR="00990139" w:rsidRPr="002359AE" w:rsidRDefault="00990139">
            <w:pPr>
              <w:rPr>
                <w:rFonts w:cstheme="minorHAnsi"/>
              </w:rPr>
            </w:pPr>
            <w:r w:rsidRPr="002359AE">
              <w:rPr>
                <w:rFonts w:cstheme="minorHAnsi"/>
              </w:rPr>
              <w:t xml:space="preserve">Kenny Jacobs, CEO, Dublin Airports Authority </w:t>
            </w:r>
          </w:p>
        </w:tc>
      </w:tr>
      <w:tr w:rsidR="00990139" w:rsidRPr="00990139" w14:paraId="5865C6C9" w14:textId="77777777" w:rsidTr="00A123FC">
        <w:tc>
          <w:tcPr>
            <w:tcW w:w="1526" w:type="dxa"/>
          </w:tcPr>
          <w:p w14:paraId="58A34118" w14:textId="49A2347F" w:rsidR="00990139" w:rsidRPr="00990139" w:rsidRDefault="00990139">
            <w:pPr>
              <w:rPr>
                <w:rFonts w:cstheme="minorHAnsi"/>
              </w:rPr>
            </w:pPr>
            <w:r w:rsidRPr="00990139">
              <w:rPr>
                <w:rFonts w:cstheme="minorHAnsi"/>
              </w:rPr>
              <w:t>10:00 – 10:10</w:t>
            </w:r>
          </w:p>
        </w:tc>
        <w:tc>
          <w:tcPr>
            <w:tcW w:w="3402" w:type="dxa"/>
          </w:tcPr>
          <w:p w14:paraId="0A0525BD" w14:textId="6D46E893" w:rsidR="00990139" w:rsidRPr="00974EF5" w:rsidRDefault="00990139">
            <w:pPr>
              <w:rPr>
                <w:rFonts w:cstheme="minorHAnsi"/>
                <w:b/>
                <w:bCs/>
                <w:lang w:val="fr-FR"/>
              </w:rPr>
            </w:pPr>
            <w:r w:rsidRPr="00974EF5">
              <w:rPr>
                <w:rFonts w:cstheme="minorHAnsi"/>
                <w:b/>
                <w:bCs/>
                <w:lang w:val="fr-FR"/>
              </w:rPr>
              <w:t xml:space="preserve">Project </w:t>
            </w:r>
            <w:proofErr w:type="spellStart"/>
            <w:r w:rsidR="00A86A38">
              <w:rPr>
                <w:rFonts w:cstheme="minorHAnsi"/>
                <w:b/>
                <w:bCs/>
                <w:lang w:val="fr-FR"/>
              </w:rPr>
              <w:t>P</w:t>
            </w:r>
            <w:r w:rsidRPr="00974EF5">
              <w:rPr>
                <w:rFonts w:cstheme="minorHAnsi"/>
                <w:b/>
                <w:bCs/>
                <w:lang w:val="fr-FR"/>
              </w:rPr>
              <w:t>resentation</w:t>
            </w:r>
            <w:proofErr w:type="spellEnd"/>
            <w:r w:rsidRPr="00974EF5">
              <w:rPr>
                <w:rFonts w:cstheme="minorHAnsi"/>
                <w:b/>
                <w:bCs/>
                <w:lang w:val="fr-FR"/>
              </w:rPr>
              <w:t xml:space="preserve"> : </w:t>
            </w:r>
            <w:hyperlink r:id="rId7" w:history="1">
              <w:r w:rsidRPr="00974EF5">
                <w:rPr>
                  <w:rStyle w:val="Hyperlink"/>
                  <w:rFonts w:cstheme="minorHAnsi"/>
                  <w:b/>
                  <w:bCs/>
                  <w:lang w:val="fr-FR"/>
                </w:rPr>
                <w:t xml:space="preserve">SESAR </w:t>
              </w:r>
              <w:r w:rsidR="00F67958">
                <w:rPr>
                  <w:rStyle w:val="Hyperlink"/>
                  <w:rFonts w:cstheme="minorHAnsi"/>
                  <w:b/>
                  <w:bCs/>
                  <w:lang w:val="fr-FR"/>
                </w:rPr>
                <w:t>A</w:t>
              </w:r>
              <w:r w:rsidR="00F67958">
                <w:rPr>
                  <w:rStyle w:val="Hyperlink"/>
                  <w:b/>
                  <w:bCs/>
                  <w:lang w:val="fr-FR"/>
                </w:rPr>
                <w:t xml:space="preserve">POC and </w:t>
              </w:r>
              <w:r w:rsidRPr="00974EF5">
                <w:rPr>
                  <w:rStyle w:val="Hyperlink"/>
                  <w:rFonts w:cstheme="minorHAnsi"/>
                  <w:b/>
                  <w:bCs/>
                  <w:lang w:val="fr-FR"/>
                </w:rPr>
                <w:t>Total Airport Management Concept</w:t>
              </w:r>
            </w:hyperlink>
            <w:r w:rsidRPr="00974EF5">
              <w:rPr>
                <w:rFonts w:cstheme="minorHAnsi"/>
                <w:b/>
                <w:bCs/>
                <w:lang w:val="fr-FR"/>
              </w:rPr>
              <w:t xml:space="preserve"> </w:t>
            </w:r>
          </w:p>
        </w:tc>
        <w:tc>
          <w:tcPr>
            <w:tcW w:w="4536" w:type="dxa"/>
          </w:tcPr>
          <w:p w14:paraId="02858C58" w14:textId="748B873B" w:rsidR="00990139" w:rsidRPr="002359AE" w:rsidRDefault="00F67958">
            <w:pPr>
              <w:rPr>
                <w:rFonts w:cstheme="minorHAnsi"/>
              </w:rPr>
            </w:pPr>
            <w:r>
              <w:rPr>
                <w:rFonts w:cstheme="minorHAnsi"/>
              </w:rPr>
              <w:t xml:space="preserve">Erik </w:t>
            </w:r>
            <w:proofErr w:type="spellStart"/>
            <w:r>
              <w:rPr>
                <w:rFonts w:cstheme="minorHAnsi"/>
              </w:rPr>
              <w:t>Watzeels</w:t>
            </w:r>
            <w:proofErr w:type="spellEnd"/>
            <w:r>
              <w:rPr>
                <w:rFonts w:cstheme="minorHAnsi"/>
              </w:rPr>
              <w:t xml:space="preserve">, SESAR Development Manager, Brussels Airport </w:t>
            </w:r>
          </w:p>
        </w:tc>
      </w:tr>
      <w:tr w:rsidR="00990139" w:rsidRPr="00D71649" w14:paraId="5AAFE75D" w14:textId="77777777" w:rsidTr="00A123FC">
        <w:tc>
          <w:tcPr>
            <w:tcW w:w="1526" w:type="dxa"/>
          </w:tcPr>
          <w:p w14:paraId="5387FD6A" w14:textId="75353E21" w:rsidR="00990139" w:rsidRPr="00990139" w:rsidRDefault="00990139">
            <w:pPr>
              <w:rPr>
                <w:rFonts w:cstheme="minorHAnsi"/>
              </w:rPr>
            </w:pPr>
            <w:r w:rsidRPr="00990139">
              <w:rPr>
                <w:rFonts w:cstheme="minorHAnsi"/>
              </w:rPr>
              <w:t>10:10 – 10:20</w:t>
            </w:r>
          </w:p>
        </w:tc>
        <w:tc>
          <w:tcPr>
            <w:tcW w:w="3402" w:type="dxa"/>
          </w:tcPr>
          <w:p w14:paraId="2311A7AC" w14:textId="15C5BFD8" w:rsidR="00990139" w:rsidRPr="00974EF5" w:rsidRDefault="00990139">
            <w:pPr>
              <w:rPr>
                <w:rFonts w:cstheme="minorHAnsi"/>
                <w:b/>
                <w:bCs/>
              </w:rPr>
            </w:pPr>
            <w:r w:rsidRPr="00974EF5">
              <w:rPr>
                <w:rFonts w:cstheme="minorHAnsi"/>
                <w:b/>
                <w:bCs/>
              </w:rPr>
              <w:t xml:space="preserve">Project Presentation: </w:t>
            </w:r>
            <w:hyperlink r:id="rId8" w:history="1">
              <w:r w:rsidR="00A123FC" w:rsidRPr="00A123FC">
                <w:rPr>
                  <w:rStyle w:val="Hyperlink"/>
                  <w:rFonts w:cstheme="minorHAnsi"/>
                  <w:b/>
                  <w:bCs/>
                  <w:shd w:val="clear" w:color="auto" w:fill="F5F5F5"/>
                </w:rPr>
                <w:t>EUREKA</w:t>
              </w:r>
            </w:hyperlink>
          </w:p>
        </w:tc>
        <w:tc>
          <w:tcPr>
            <w:tcW w:w="4536" w:type="dxa"/>
          </w:tcPr>
          <w:p w14:paraId="775A34FE" w14:textId="40C913EB" w:rsidR="00990139" w:rsidRPr="00D71649" w:rsidRDefault="00D71649">
            <w:pPr>
              <w:rPr>
                <w:rFonts w:cstheme="minorHAnsi"/>
                <w:lang w:val="fr-FR"/>
              </w:rPr>
            </w:pPr>
            <w:r w:rsidRPr="00D71649">
              <w:rPr>
                <w:rFonts w:cstheme="minorHAnsi"/>
                <w:lang w:val="fr-FR"/>
              </w:rPr>
              <w:t xml:space="preserve">Marika Lombardi, </w:t>
            </w:r>
            <w:r>
              <w:rPr>
                <w:rFonts w:cstheme="minorHAnsi"/>
                <w:lang w:val="fr-FR"/>
              </w:rPr>
              <w:t xml:space="preserve">Project Manager, </w:t>
            </w:r>
            <w:proofErr w:type="spellStart"/>
            <w:r w:rsidRPr="00D71649">
              <w:rPr>
                <w:rFonts w:cstheme="minorHAnsi"/>
                <w:lang w:val="fr-FR"/>
              </w:rPr>
              <w:t>Aeroporti</w:t>
            </w:r>
            <w:proofErr w:type="spellEnd"/>
            <w:r w:rsidRPr="00D71649">
              <w:rPr>
                <w:rFonts w:cstheme="minorHAnsi"/>
                <w:lang w:val="fr-FR"/>
              </w:rPr>
              <w:t xml:space="preserve"> di R</w:t>
            </w:r>
            <w:r>
              <w:rPr>
                <w:rFonts w:cstheme="minorHAnsi"/>
                <w:lang w:val="fr-FR"/>
              </w:rPr>
              <w:t>oma</w:t>
            </w:r>
          </w:p>
        </w:tc>
      </w:tr>
      <w:tr w:rsidR="00990139" w:rsidRPr="00990139" w14:paraId="29A4C2BA" w14:textId="77777777" w:rsidTr="00A123FC">
        <w:tc>
          <w:tcPr>
            <w:tcW w:w="1526" w:type="dxa"/>
          </w:tcPr>
          <w:p w14:paraId="294BB4A0" w14:textId="214B730C" w:rsidR="00990139" w:rsidRPr="00990139" w:rsidRDefault="00990139">
            <w:pPr>
              <w:rPr>
                <w:rFonts w:cstheme="minorHAnsi"/>
              </w:rPr>
            </w:pPr>
            <w:r w:rsidRPr="00990139">
              <w:rPr>
                <w:rFonts w:cstheme="minorHAnsi"/>
              </w:rPr>
              <w:t>10:20 – 10:30</w:t>
            </w:r>
          </w:p>
        </w:tc>
        <w:tc>
          <w:tcPr>
            <w:tcW w:w="3402" w:type="dxa"/>
          </w:tcPr>
          <w:p w14:paraId="585D2FCC" w14:textId="7D2FA411" w:rsidR="00990139" w:rsidRPr="00974EF5" w:rsidRDefault="00990139">
            <w:pPr>
              <w:rPr>
                <w:rFonts w:cstheme="minorHAnsi"/>
                <w:b/>
                <w:bCs/>
              </w:rPr>
            </w:pPr>
            <w:r w:rsidRPr="00974EF5">
              <w:rPr>
                <w:rFonts w:cstheme="minorHAnsi"/>
                <w:b/>
                <w:bCs/>
              </w:rPr>
              <w:t xml:space="preserve">Project Presentation: </w:t>
            </w:r>
            <w:hyperlink r:id="rId9" w:history="1">
              <w:r w:rsidRPr="00974EF5">
                <w:rPr>
                  <w:rStyle w:val="Hyperlink"/>
                  <w:rFonts w:cstheme="minorHAnsi"/>
                  <w:b/>
                  <w:bCs/>
                </w:rPr>
                <w:t>SIGN-AIR</w:t>
              </w:r>
            </w:hyperlink>
          </w:p>
        </w:tc>
        <w:tc>
          <w:tcPr>
            <w:tcW w:w="4536" w:type="dxa"/>
          </w:tcPr>
          <w:p w14:paraId="09FF7E81" w14:textId="6C3C04A3" w:rsidR="00990139" w:rsidRPr="002359AE" w:rsidRDefault="00990139">
            <w:pPr>
              <w:rPr>
                <w:rFonts w:cstheme="minorHAnsi"/>
              </w:rPr>
            </w:pPr>
            <w:r w:rsidRPr="002359AE">
              <w:rPr>
                <w:rFonts w:cstheme="minorHAnsi"/>
              </w:rPr>
              <w:t xml:space="preserve">Ismini </w:t>
            </w:r>
            <w:proofErr w:type="spellStart"/>
            <w:r w:rsidRPr="002359AE">
              <w:rPr>
                <w:rFonts w:cstheme="minorHAnsi"/>
              </w:rPr>
              <w:t>Stroumpou</w:t>
            </w:r>
            <w:proofErr w:type="spellEnd"/>
            <w:r w:rsidRPr="002359AE">
              <w:rPr>
                <w:rFonts w:cstheme="minorHAnsi"/>
              </w:rPr>
              <w:t>, Project Manager, Sparsity Technologies</w:t>
            </w:r>
          </w:p>
        </w:tc>
      </w:tr>
      <w:tr w:rsidR="00990139" w:rsidRPr="00990139" w14:paraId="09E35E89" w14:textId="77777777" w:rsidTr="00A123FC">
        <w:tc>
          <w:tcPr>
            <w:tcW w:w="1526" w:type="dxa"/>
          </w:tcPr>
          <w:p w14:paraId="30CF2553" w14:textId="1867D4A8" w:rsidR="00990139" w:rsidRPr="00990139" w:rsidRDefault="00990139">
            <w:pPr>
              <w:rPr>
                <w:rFonts w:cstheme="minorHAnsi"/>
              </w:rPr>
            </w:pPr>
            <w:r w:rsidRPr="00990139">
              <w:rPr>
                <w:rFonts w:cstheme="minorHAnsi"/>
              </w:rPr>
              <w:t>10:30 – 10:40</w:t>
            </w:r>
          </w:p>
        </w:tc>
        <w:tc>
          <w:tcPr>
            <w:tcW w:w="3402" w:type="dxa"/>
          </w:tcPr>
          <w:p w14:paraId="15D7AD22" w14:textId="4C58EE5A" w:rsidR="00990139" w:rsidRPr="00974EF5" w:rsidRDefault="00990139">
            <w:pPr>
              <w:rPr>
                <w:rFonts w:cstheme="minorHAnsi"/>
                <w:b/>
                <w:bCs/>
              </w:rPr>
            </w:pPr>
            <w:r w:rsidRPr="00974EF5">
              <w:rPr>
                <w:rFonts w:cstheme="minorHAnsi"/>
                <w:b/>
                <w:bCs/>
              </w:rPr>
              <w:t xml:space="preserve">Project Presentation: </w:t>
            </w:r>
            <w:hyperlink r:id="rId10" w:history="1">
              <w:proofErr w:type="spellStart"/>
              <w:r w:rsidRPr="00974EF5">
                <w:rPr>
                  <w:rStyle w:val="Hyperlink"/>
                  <w:rFonts w:cstheme="minorHAnsi"/>
                  <w:b/>
                  <w:bCs/>
                </w:rPr>
                <w:t>EU-Rail</w:t>
              </w:r>
              <w:proofErr w:type="spellEnd"/>
              <w:r w:rsidRPr="00974EF5">
                <w:rPr>
                  <w:rStyle w:val="Hyperlink"/>
                  <w:rFonts w:cstheme="minorHAnsi"/>
                  <w:b/>
                  <w:bCs/>
                </w:rPr>
                <w:t xml:space="preserve"> Flagship Project 1 – FP1-MOTIONAL</w:t>
              </w:r>
            </w:hyperlink>
          </w:p>
        </w:tc>
        <w:tc>
          <w:tcPr>
            <w:tcW w:w="4536" w:type="dxa"/>
          </w:tcPr>
          <w:p w14:paraId="0E19ABE0" w14:textId="5CC45C3A" w:rsidR="00990139" w:rsidRPr="002359AE" w:rsidRDefault="00990139" w:rsidP="00990139">
            <w:pPr>
              <w:rPr>
                <w:rFonts w:cstheme="minorHAnsi"/>
              </w:rPr>
            </w:pPr>
            <w:r w:rsidRPr="002359AE">
              <w:rPr>
                <w:rFonts w:cstheme="minorHAnsi"/>
              </w:rPr>
              <w:t xml:space="preserve">Lars </w:t>
            </w:r>
            <w:proofErr w:type="spellStart"/>
            <w:r w:rsidRPr="002359AE">
              <w:rPr>
                <w:rFonts w:cstheme="minorHAnsi"/>
              </w:rPr>
              <w:t>Deiterding</w:t>
            </w:r>
            <w:proofErr w:type="spellEnd"/>
            <w:r w:rsidRPr="002359AE">
              <w:rPr>
                <w:rFonts w:cstheme="minorHAnsi"/>
              </w:rPr>
              <w:t xml:space="preserve">, Executive Director, </w:t>
            </w:r>
            <w:r w:rsidRPr="002359AE">
              <w:rPr>
                <w:rFonts w:cstheme="minorHAnsi"/>
                <w:lang w:val="en-US"/>
              </w:rPr>
              <w:t xml:space="preserve">HaCon </w:t>
            </w:r>
            <w:proofErr w:type="spellStart"/>
            <w:r w:rsidRPr="002359AE">
              <w:rPr>
                <w:rFonts w:cstheme="minorHAnsi"/>
                <w:lang w:val="en-US"/>
              </w:rPr>
              <w:t>Ingenieurgesellschaft</w:t>
            </w:r>
            <w:proofErr w:type="spellEnd"/>
            <w:r w:rsidRPr="002359AE">
              <w:rPr>
                <w:rFonts w:cstheme="minorHAnsi"/>
                <w:lang w:val="en-US"/>
              </w:rPr>
              <w:t xml:space="preserve"> </w:t>
            </w:r>
            <w:proofErr w:type="spellStart"/>
            <w:r w:rsidRPr="002359AE">
              <w:rPr>
                <w:rFonts w:cstheme="minorHAnsi"/>
                <w:lang w:val="en-US"/>
              </w:rPr>
              <w:t>mbH</w:t>
            </w:r>
            <w:proofErr w:type="spellEnd"/>
          </w:p>
        </w:tc>
      </w:tr>
      <w:tr w:rsidR="00990139" w:rsidRPr="00990139" w14:paraId="31CF8E38" w14:textId="77777777" w:rsidTr="00A123FC">
        <w:tc>
          <w:tcPr>
            <w:tcW w:w="1526" w:type="dxa"/>
          </w:tcPr>
          <w:p w14:paraId="72AE5D0C" w14:textId="7D8E56A7" w:rsidR="00990139" w:rsidRPr="00990139" w:rsidRDefault="00990139">
            <w:pPr>
              <w:rPr>
                <w:rFonts w:cstheme="minorHAnsi"/>
              </w:rPr>
            </w:pPr>
            <w:r w:rsidRPr="00990139">
              <w:rPr>
                <w:rFonts w:cstheme="minorHAnsi"/>
              </w:rPr>
              <w:t>10:40 – 11:00</w:t>
            </w:r>
          </w:p>
        </w:tc>
        <w:tc>
          <w:tcPr>
            <w:tcW w:w="3402" w:type="dxa"/>
          </w:tcPr>
          <w:p w14:paraId="263486CD" w14:textId="519544E0" w:rsidR="00990139" w:rsidRPr="00974EF5" w:rsidRDefault="00990139">
            <w:pPr>
              <w:rPr>
                <w:rFonts w:cstheme="minorHAnsi"/>
                <w:b/>
                <w:bCs/>
              </w:rPr>
            </w:pPr>
            <w:r w:rsidRPr="00974EF5">
              <w:rPr>
                <w:rFonts w:cstheme="minorHAnsi"/>
                <w:b/>
                <w:bCs/>
              </w:rPr>
              <w:t>Panel discussion</w:t>
            </w:r>
          </w:p>
        </w:tc>
        <w:tc>
          <w:tcPr>
            <w:tcW w:w="4536" w:type="dxa"/>
          </w:tcPr>
          <w:p w14:paraId="4824409C" w14:textId="7482C92C" w:rsidR="00990139" w:rsidRPr="002359AE" w:rsidRDefault="00990139">
            <w:pPr>
              <w:rPr>
                <w:rFonts w:cstheme="minorHAnsi"/>
              </w:rPr>
            </w:pPr>
            <w:r w:rsidRPr="002359AE">
              <w:rPr>
                <w:rFonts w:cstheme="minorHAnsi"/>
              </w:rPr>
              <w:t xml:space="preserve">Moderated by Jerome </w:t>
            </w:r>
            <w:proofErr w:type="spellStart"/>
            <w:r w:rsidRPr="002359AE">
              <w:rPr>
                <w:rFonts w:cstheme="minorHAnsi"/>
              </w:rPr>
              <w:t>Delmeulle</w:t>
            </w:r>
            <w:proofErr w:type="spellEnd"/>
            <w:r w:rsidRPr="002359AE">
              <w:rPr>
                <w:rFonts w:cstheme="minorHAnsi"/>
              </w:rPr>
              <w:t xml:space="preserve">, SESAR Joint Undertaking </w:t>
            </w:r>
          </w:p>
        </w:tc>
      </w:tr>
    </w:tbl>
    <w:p w14:paraId="047D5CC0" w14:textId="77777777" w:rsidR="00990139" w:rsidRDefault="00990139">
      <w:pPr>
        <w:rPr>
          <w:rFonts w:ascii="Arial" w:hAnsi="Arial" w:cs="Arial"/>
        </w:rPr>
      </w:pPr>
    </w:p>
    <w:p w14:paraId="750ED574" w14:textId="3737CB4C" w:rsidR="00974EF5" w:rsidRPr="00990139" w:rsidRDefault="00974EF5">
      <w:pPr>
        <w:rPr>
          <w:rFonts w:ascii="Arial" w:hAnsi="Arial" w:cs="Arial"/>
        </w:rPr>
      </w:pPr>
      <w:r>
        <w:rPr>
          <w:noProof/>
        </w:rPr>
        <w:drawing>
          <wp:anchor distT="0" distB="0" distL="114300" distR="114300" simplePos="0" relativeHeight="251660288" behindDoc="1" locked="0" layoutInCell="1" allowOverlap="1" wp14:anchorId="727F001E" wp14:editId="0D34731E">
            <wp:simplePos x="0" y="0"/>
            <wp:positionH relativeFrom="column">
              <wp:posOffset>5143500</wp:posOffset>
            </wp:positionH>
            <wp:positionV relativeFrom="paragraph">
              <wp:posOffset>332740</wp:posOffset>
            </wp:positionV>
            <wp:extent cx="780415" cy="591185"/>
            <wp:effectExtent l="0" t="0" r="0" b="0"/>
            <wp:wrapTight wrapText="bothSides">
              <wp:wrapPolygon edited="0">
                <wp:start x="0" y="0"/>
                <wp:lineTo x="0" y="20881"/>
                <wp:lineTo x="21090" y="20881"/>
                <wp:lineTo x="21090" y="0"/>
                <wp:lineTo x="0" y="0"/>
              </wp:wrapPolygon>
            </wp:wrapTight>
            <wp:docPr id="1520292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59118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3030EEE3" wp14:editId="60493BA7">
            <wp:simplePos x="0" y="0"/>
            <wp:positionH relativeFrom="column">
              <wp:posOffset>0</wp:posOffset>
            </wp:positionH>
            <wp:positionV relativeFrom="paragraph">
              <wp:posOffset>275590</wp:posOffset>
            </wp:positionV>
            <wp:extent cx="1306195" cy="600075"/>
            <wp:effectExtent l="0" t="0" r="0" b="0"/>
            <wp:wrapTight wrapText="bothSides">
              <wp:wrapPolygon edited="0">
                <wp:start x="0" y="0"/>
                <wp:lineTo x="0" y="21257"/>
                <wp:lineTo x="21421" y="21257"/>
                <wp:lineTo x="21421" y="0"/>
                <wp:lineTo x="0" y="0"/>
              </wp:wrapPolygon>
            </wp:wrapTight>
            <wp:docPr id="10235597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195" cy="600075"/>
                    </a:xfrm>
                    <a:prstGeom prst="rect">
                      <a:avLst/>
                    </a:prstGeom>
                    <a:noFill/>
                  </pic:spPr>
                </pic:pic>
              </a:graphicData>
            </a:graphic>
          </wp:anchor>
        </w:drawing>
      </w:r>
    </w:p>
    <w:sectPr w:rsidR="00974EF5" w:rsidRPr="009901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0B49" w14:textId="77777777" w:rsidR="00223614" w:rsidRDefault="00223614" w:rsidP="00990139">
      <w:pPr>
        <w:spacing w:after="0" w:line="240" w:lineRule="auto"/>
      </w:pPr>
      <w:r>
        <w:separator/>
      </w:r>
    </w:p>
  </w:endnote>
  <w:endnote w:type="continuationSeparator" w:id="0">
    <w:p w14:paraId="6D487093" w14:textId="77777777" w:rsidR="00223614" w:rsidRDefault="00223614" w:rsidP="0099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26B8" w14:textId="77777777" w:rsidR="00223614" w:rsidRDefault="00223614" w:rsidP="00990139">
      <w:pPr>
        <w:spacing w:after="0" w:line="240" w:lineRule="auto"/>
      </w:pPr>
      <w:r>
        <w:separator/>
      </w:r>
    </w:p>
  </w:footnote>
  <w:footnote w:type="continuationSeparator" w:id="0">
    <w:p w14:paraId="02C4E765" w14:textId="77777777" w:rsidR="00223614" w:rsidRDefault="00223614" w:rsidP="00990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139"/>
    <w:rsid w:val="00064201"/>
    <w:rsid w:val="00223614"/>
    <w:rsid w:val="002359AE"/>
    <w:rsid w:val="004A7F0B"/>
    <w:rsid w:val="004B546D"/>
    <w:rsid w:val="004F29A4"/>
    <w:rsid w:val="006A1876"/>
    <w:rsid w:val="00747F26"/>
    <w:rsid w:val="007E62A1"/>
    <w:rsid w:val="00974EF5"/>
    <w:rsid w:val="00990139"/>
    <w:rsid w:val="00A123FC"/>
    <w:rsid w:val="00A86A38"/>
    <w:rsid w:val="00CA1FC1"/>
    <w:rsid w:val="00D71649"/>
    <w:rsid w:val="00EC1F9A"/>
    <w:rsid w:val="00F028B7"/>
    <w:rsid w:val="00F6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1CC95"/>
  <w15:chartTrackingRefBased/>
  <w15:docId w15:val="{254D13EE-2EB1-409B-B216-4B0315F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013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90139"/>
    <w:rPr>
      <w:color w:val="0563C1" w:themeColor="hyperlink"/>
      <w:u w:val="single"/>
    </w:rPr>
  </w:style>
  <w:style w:type="character" w:styleId="UnresolvedMention">
    <w:name w:val="Unresolved Mention"/>
    <w:basedOn w:val="DefaultParagraphFont"/>
    <w:uiPriority w:val="99"/>
    <w:semiHidden/>
    <w:unhideWhenUsed/>
    <w:rsid w:val="00990139"/>
    <w:rPr>
      <w:color w:val="605E5C"/>
      <w:shd w:val="clear" w:color="auto" w:fill="E1DFDD"/>
    </w:rPr>
  </w:style>
  <w:style w:type="paragraph" w:styleId="Header">
    <w:name w:val="header"/>
    <w:basedOn w:val="Normal"/>
    <w:link w:val="HeaderChar"/>
    <w:uiPriority w:val="99"/>
    <w:unhideWhenUsed/>
    <w:rsid w:val="00990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139"/>
  </w:style>
  <w:style w:type="paragraph" w:styleId="Footer">
    <w:name w:val="footer"/>
    <w:basedOn w:val="Normal"/>
    <w:link w:val="FooterChar"/>
    <w:uiPriority w:val="99"/>
    <w:unhideWhenUsed/>
    <w:rsid w:val="00990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139"/>
  </w:style>
  <w:style w:type="character" w:styleId="CommentReference">
    <w:name w:val="annotation reference"/>
    <w:basedOn w:val="DefaultParagraphFont"/>
    <w:uiPriority w:val="99"/>
    <w:semiHidden/>
    <w:unhideWhenUsed/>
    <w:rsid w:val="00A86A38"/>
    <w:rPr>
      <w:sz w:val="16"/>
      <w:szCs w:val="16"/>
    </w:rPr>
  </w:style>
  <w:style w:type="paragraph" w:styleId="CommentText">
    <w:name w:val="annotation text"/>
    <w:basedOn w:val="Normal"/>
    <w:link w:val="CommentTextChar"/>
    <w:uiPriority w:val="99"/>
    <w:unhideWhenUsed/>
    <w:rsid w:val="00A86A38"/>
    <w:pPr>
      <w:spacing w:line="240" w:lineRule="auto"/>
    </w:pPr>
    <w:rPr>
      <w:sz w:val="20"/>
      <w:szCs w:val="20"/>
    </w:rPr>
  </w:style>
  <w:style w:type="character" w:customStyle="1" w:styleId="CommentTextChar">
    <w:name w:val="Comment Text Char"/>
    <w:basedOn w:val="DefaultParagraphFont"/>
    <w:link w:val="CommentText"/>
    <w:uiPriority w:val="99"/>
    <w:rsid w:val="00A86A38"/>
    <w:rPr>
      <w:sz w:val="20"/>
      <w:szCs w:val="20"/>
    </w:rPr>
  </w:style>
  <w:style w:type="paragraph" w:styleId="CommentSubject">
    <w:name w:val="annotation subject"/>
    <w:basedOn w:val="CommentText"/>
    <w:next w:val="CommentText"/>
    <w:link w:val="CommentSubjectChar"/>
    <w:uiPriority w:val="99"/>
    <w:semiHidden/>
    <w:unhideWhenUsed/>
    <w:rsid w:val="00A86A38"/>
    <w:rPr>
      <w:b/>
      <w:bCs/>
    </w:rPr>
  </w:style>
  <w:style w:type="character" w:customStyle="1" w:styleId="CommentSubjectChar">
    <w:name w:val="Comment Subject Char"/>
    <w:basedOn w:val="CommentTextChar"/>
    <w:link w:val="CommentSubject"/>
    <w:uiPriority w:val="99"/>
    <w:semiHidden/>
    <w:rsid w:val="00A86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1552">
      <w:bodyDiv w:val="1"/>
      <w:marLeft w:val="0"/>
      <w:marRight w:val="0"/>
      <w:marTop w:val="0"/>
      <w:marBottom w:val="0"/>
      <w:divBdr>
        <w:top w:val="none" w:sz="0" w:space="0" w:color="auto"/>
        <w:left w:val="none" w:sz="0" w:space="0" w:color="auto"/>
        <w:bottom w:val="none" w:sz="0" w:space="0" w:color="auto"/>
        <w:right w:val="none" w:sz="0" w:space="0" w:color="auto"/>
      </w:divBdr>
    </w:div>
    <w:div w:id="16388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arju.eu/projects/EUREK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sarju.eu/projects/ta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s://rail-research.europa.eu/news/europes-rail-fp1-motional-shares-ambitions-for-future-european-rail-traffic-management/" TargetMode="External"/><Relationship Id="rId4" Type="http://schemas.openxmlformats.org/officeDocument/2006/relationships/footnotes" Target="footnotes.xml"/><Relationship Id="rId9" Type="http://schemas.openxmlformats.org/officeDocument/2006/relationships/hyperlink" Target="https://sesarju.eu/projects/sign-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Stewart</dc:creator>
  <cp:keywords/>
  <dc:description/>
  <cp:lastModifiedBy>Christine Stewart</cp:lastModifiedBy>
  <cp:revision>2</cp:revision>
  <dcterms:created xsi:type="dcterms:W3CDTF">2024-03-08T07:56:00Z</dcterms:created>
  <dcterms:modified xsi:type="dcterms:W3CDTF">2024-03-08T07:56:00Z</dcterms:modified>
</cp:coreProperties>
</file>